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0AC4B79" w:rsidP="0B1E5328" w:rsidRDefault="30AC4B79" w14:paraId="6DC002AC" w14:textId="55BB9AFB">
      <w:pPr>
        <w:pStyle w:val="Normal"/>
        <w:spacing w:before="240" w:after="240"/>
        <w:jc w:val="center"/>
        <w:rPr>
          <w:b w:val="1"/>
          <w:bCs w:val="1"/>
          <w:sz w:val="20"/>
          <w:szCs w:val="20"/>
          <w:lang w:val="es-ES"/>
        </w:rPr>
      </w:pPr>
    </w:p>
    <w:p w:rsidR="30AC4B79" w:rsidP="0B1E5328" w:rsidRDefault="30AC4B79" w14:paraId="11EBD96E" w14:textId="0F8E2E66">
      <w:pPr>
        <w:pStyle w:val="Normal"/>
        <w:spacing w:before="240" w:after="240"/>
        <w:jc w:val="center"/>
        <w:rPr>
          <w:b w:val="1"/>
          <w:bCs w:val="1"/>
          <w:sz w:val="20"/>
          <w:szCs w:val="20"/>
          <w:lang w:val="es-ES"/>
        </w:rPr>
      </w:pPr>
    </w:p>
    <w:p w:rsidR="30AC4B79" w:rsidP="0B1E5328" w:rsidRDefault="30AC4B79" w14:paraId="7E7A7E3D" w14:textId="2ABDE00D">
      <w:pPr>
        <w:pStyle w:val="Heading1"/>
        <w:spacing w:before="322" w:beforeAutospacing="off" w:after="322" w:afterAutospacing="off"/>
        <w:jc w:val="center"/>
        <w:rPr>
          <w:rFonts w:ascii="Arial" w:hAnsi="Arial" w:eastAsia="Arial" w:cs="Arial"/>
          <w:b w:val="1"/>
          <w:bCs w:val="1"/>
          <w:i w:val="1"/>
          <w:iCs w:val="1"/>
          <w:noProof w:val="0"/>
          <w:color w:val="000000" w:themeColor="text1" w:themeTint="FF" w:themeShade="FF"/>
          <w:sz w:val="20"/>
          <w:szCs w:val="20"/>
          <w:lang w:val="es-ES"/>
        </w:rPr>
      </w:pPr>
      <w:r w:rsidRPr="0B1E5328" w:rsidR="2825FC74">
        <w:rPr>
          <w:rFonts w:ascii="Arial" w:hAnsi="Arial" w:eastAsia="Arial" w:cs="Arial"/>
          <w:b w:val="1"/>
          <w:bCs w:val="1"/>
          <w:i w:val="1"/>
          <w:iCs w:val="1"/>
          <w:noProof w:val="0"/>
          <w:color w:val="000000" w:themeColor="text1" w:themeTint="FF" w:themeShade="FF"/>
          <w:sz w:val="20"/>
          <w:szCs w:val="20"/>
          <w:lang w:val="es-ES"/>
        </w:rPr>
        <w:t>MEDIA ALERT</w:t>
      </w:r>
    </w:p>
    <w:p w:rsidR="30AC4B79" w:rsidP="0B1E5328" w:rsidRDefault="30AC4B79" w14:paraId="223DD107" w14:textId="6BC2A845">
      <w:pPr>
        <w:pStyle w:val="Heading3"/>
        <w:spacing w:before="281" w:beforeAutospacing="off" w:after="281" w:afterAutospacing="off"/>
        <w:jc w:val="center"/>
        <w:rPr>
          <w:rFonts w:ascii="Arial" w:hAnsi="Arial" w:eastAsia="Arial" w:cs="Arial"/>
          <w:b w:val="1"/>
          <w:bCs w:val="1"/>
          <w:noProof w:val="0"/>
          <w:color w:val="000000" w:themeColor="text1" w:themeTint="FF" w:themeShade="FF"/>
          <w:sz w:val="28"/>
          <w:szCs w:val="28"/>
          <w:lang w:val="es-ES"/>
        </w:rPr>
      </w:pPr>
      <w:r w:rsidRPr="0B1E5328" w:rsidR="2825FC74">
        <w:rPr>
          <w:rFonts w:ascii="Arial" w:hAnsi="Arial" w:eastAsia="Arial" w:cs="Arial"/>
          <w:b w:val="1"/>
          <w:bCs w:val="1"/>
          <w:noProof w:val="0"/>
          <w:color w:val="000000" w:themeColor="text1" w:themeTint="FF" w:themeShade="FF"/>
          <w:sz w:val="28"/>
          <w:szCs w:val="28"/>
          <w:lang w:val="es-ES"/>
        </w:rPr>
        <w:t xml:space="preserve">LAS ACTRICES CLAUDIA JESSIE Y HANNAH DODD DESLUMBRAN CON JOYERÍA PANDORA EN LA PREMIER MUNDIAL DE </w:t>
      </w:r>
      <w:r w:rsidRPr="0B1E5328" w:rsidR="2825FC74">
        <w:rPr>
          <w:rFonts w:ascii="Arial" w:hAnsi="Arial" w:eastAsia="Arial" w:cs="Arial"/>
          <w:b w:val="1"/>
          <w:bCs w:val="1"/>
          <w:i w:val="1"/>
          <w:iCs w:val="1"/>
          <w:noProof w:val="0"/>
          <w:color w:val="000000" w:themeColor="text1" w:themeTint="FF" w:themeShade="FF"/>
          <w:sz w:val="28"/>
          <w:szCs w:val="28"/>
          <w:lang w:val="es-ES"/>
        </w:rPr>
        <w:t>BRIDGERTON</w:t>
      </w:r>
      <w:r w:rsidRPr="0B1E5328" w:rsidR="2825FC74">
        <w:rPr>
          <w:rFonts w:ascii="Arial" w:hAnsi="Arial" w:eastAsia="Arial" w:cs="Arial"/>
          <w:b w:val="1"/>
          <w:bCs w:val="1"/>
          <w:noProof w:val="0"/>
          <w:color w:val="000000" w:themeColor="text1" w:themeTint="FF" w:themeShade="FF"/>
          <w:sz w:val="28"/>
          <w:szCs w:val="28"/>
          <w:lang w:val="es-ES"/>
        </w:rPr>
        <w:t>, TEMPORADA 4</w:t>
      </w:r>
    </w:p>
    <w:p w:rsidR="30AC4B79" w:rsidP="0B1E5328" w:rsidRDefault="30AC4B79" w14:paraId="7759BB75" w14:textId="7811C590">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CUÁNDO</w:t>
      </w:r>
      <w:r w:rsidRPr="0B1E5328" w:rsidR="2825FC74">
        <w:rPr>
          <w:rFonts w:ascii="Arial" w:hAnsi="Arial" w:eastAsia="Arial" w:cs="Arial"/>
          <w:b w:val="1"/>
          <w:bCs w:val="1"/>
          <w:noProof w:val="0"/>
          <w:color w:val="000000" w:themeColor="text1" w:themeTint="FF" w:themeShade="FF"/>
          <w:sz w:val="20"/>
          <w:szCs w:val="20"/>
          <w:lang w:val="es-ES"/>
        </w:rPr>
        <w:t>:</w:t>
      </w:r>
      <w:r w:rsidRPr="0B1E5328" w:rsidR="2825FC74">
        <w:rPr>
          <w:rFonts w:ascii="Arial" w:hAnsi="Arial" w:eastAsia="Arial" w:cs="Arial"/>
          <w:noProof w:val="0"/>
          <w:color w:val="000000" w:themeColor="text1" w:themeTint="FF" w:themeShade="FF"/>
          <w:sz w:val="20"/>
          <w:szCs w:val="20"/>
          <w:lang w:val="es-ES"/>
        </w:rPr>
        <w:t xml:space="preserve"> 14 de enero de 2026</w:t>
      </w:r>
      <w:r>
        <w:br/>
      </w:r>
      <w:r w:rsidRPr="0B1E5328" w:rsidR="2825FC74">
        <w:rPr>
          <w:rFonts w:ascii="Arial" w:hAnsi="Arial" w:eastAsia="Arial" w:cs="Arial"/>
          <w:b w:val="1"/>
          <w:bCs w:val="1"/>
          <w:noProof w:val="0"/>
          <w:color w:val="000000" w:themeColor="text1" w:themeTint="FF" w:themeShade="FF"/>
          <w:sz w:val="20"/>
          <w:szCs w:val="20"/>
          <w:lang w:val="es-ES"/>
        </w:rPr>
        <w:t>DÓNDE:</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Palais</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Brongniart</w:t>
      </w:r>
      <w:r w:rsidRPr="0B1E5328" w:rsidR="2825FC74">
        <w:rPr>
          <w:rFonts w:ascii="Arial" w:hAnsi="Arial" w:eastAsia="Arial" w:cs="Arial"/>
          <w:noProof w:val="0"/>
          <w:color w:val="000000" w:themeColor="text1" w:themeTint="FF" w:themeShade="FF"/>
          <w:sz w:val="20"/>
          <w:szCs w:val="20"/>
          <w:lang w:val="es-ES"/>
        </w:rPr>
        <w:t>, París, Francia</w:t>
      </w:r>
    </w:p>
    <w:p w:rsidR="30AC4B79" w:rsidP="0B1E5328" w:rsidRDefault="30AC4B79" w14:paraId="10772007" w14:textId="52944F1E">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COLECCIÓN PANDORA Y BRIDGERTON</w:t>
      </w:r>
    </w:p>
    <w:p w:rsidR="30AC4B79" w:rsidP="0B1E5328" w:rsidRDefault="30AC4B79" w14:paraId="62F88286" w14:textId="08AF4E7C">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Claudia Jessie</w:t>
      </w:r>
      <w:r w:rsidRPr="0B1E5328" w:rsidR="2825FC74">
        <w:rPr>
          <w:rFonts w:ascii="Arial" w:hAnsi="Arial" w:eastAsia="Arial" w:cs="Arial"/>
          <w:noProof w:val="0"/>
          <w:color w:val="000000" w:themeColor="text1" w:themeTint="FF" w:themeShade="FF"/>
          <w:sz w:val="20"/>
          <w:szCs w:val="20"/>
          <w:lang w:val="es-ES"/>
        </w:rPr>
        <w:t xml:space="preserve"> y </w:t>
      </w:r>
      <w:r w:rsidRPr="0B1E5328" w:rsidR="2825FC74">
        <w:rPr>
          <w:rFonts w:ascii="Arial" w:hAnsi="Arial" w:eastAsia="Arial" w:cs="Arial"/>
          <w:b w:val="1"/>
          <w:bCs w:val="1"/>
          <w:noProof w:val="0"/>
          <w:color w:val="000000" w:themeColor="text1" w:themeTint="FF" w:themeShade="FF"/>
          <w:sz w:val="20"/>
          <w:szCs w:val="20"/>
          <w:lang w:val="es-ES"/>
        </w:rPr>
        <w:t>Hannah Dodd</w:t>
      </w:r>
      <w:r w:rsidRPr="0B1E5328" w:rsidR="2825FC74">
        <w:rPr>
          <w:rFonts w:ascii="Arial" w:hAnsi="Arial" w:eastAsia="Arial" w:cs="Arial"/>
          <w:noProof w:val="0"/>
          <w:color w:val="000000" w:themeColor="text1" w:themeTint="FF" w:themeShade="FF"/>
          <w:sz w:val="20"/>
          <w:szCs w:val="20"/>
          <w:lang w:val="es-ES"/>
        </w:rPr>
        <w:t xml:space="preserve">, protagonistas de </w:t>
      </w:r>
      <w:r w:rsidRPr="0B1E5328" w:rsidR="2825FC74">
        <w:rPr>
          <w:rFonts w:ascii="Arial" w:hAnsi="Arial" w:eastAsia="Arial" w:cs="Arial"/>
          <w:i w:val="1"/>
          <w:iCs w:val="1"/>
          <w:noProof w:val="0"/>
          <w:color w:val="000000" w:themeColor="text1" w:themeTint="FF" w:themeShade="FF"/>
          <w:sz w:val="20"/>
          <w:szCs w:val="20"/>
          <w:lang w:val="es-ES"/>
        </w:rPr>
        <w:t>Bridgerton</w:t>
      </w:r>
      <w:r w:rsidRPr="0B1E5328" w:rsidR="2825FC74">
        <w:rPr>
          <w:rFonts w:ascii="Arial" w:hAnsi="Arial" w:eastAsia="Arial" w:cs="Arial"/>
          <w:noProof w:val="0"/>
          <w:color w:val="000000" w:themeColor="text1" w:themeTint="FF" w:themeShade="FF"/>
          <w:sz w:val="20"/>
          <w:szCs w:val="20"/>
          <w:lang w:val="es-ES"/>
        </w:rPr>
        <w:t xml:space="preserve">, acapararon todas las miradas durante la premier mundial de la cuarta temporada de la serie en París, luciendo joyería de </w:t>
      </w:r>
      <w:r w:rsidRPr="0B1E5328" w:rsidR="2825FC74">
        <w:rPr>
          <w:rFonts w:ascii="Arial" w:hAnsi="Arial" w:eastAsia="Arial" w:cs="Arial"/>
          <w:b w:val="1"/>
          <w:bCs w:val="1"/>
          <w:noProof w:val="0"/>
          <w:color w:val="000000" w:themeColor="text1" w:themeTint="FF" w:themeShade="FF"/>
          <w:sz w:val="20"/>
          <w:szCs w:val="20"/>
          <w:lang w:val="es-ES"/>
        </w:rPr>
        <w:t>Pandora</w:t>
      </w:r>
      <w:r w:rsidRPr="0B1E5328" w:rsidR="2825FC74">
        <w:rPr>
          <w:rFonts w:ascii="Arial" w:hAnsi="Arial" w:eastAsia="Arial" w:cs="Arial"/>
          <w:noProof w:val="0"/>
          <w:color w:val="000000" w:themeColor="text1" w:themeTint="FF" w:themeShade="FF"/>
          <w:sz w:val="20"/>
          <w:szCs w:val="20"/>
          <w:lang w:val="es-ES"/>
        </w:rPr>
        <w:t xml:space="preserve"> inspirada en el universo romántico y sofisticado de la producción.</w:t>
      </w:r>
    </w:p>
    <w:p w:rsidR="30AC4B79" w:rsidP="0B1E5328" w:rsidRDefault="30AC4B79" w14:paraId="675BC5B8" w14:textId="401B9375">
      <w:pPr>
        <w:spacing w:before="240" w:beforeAutospacing="off" w:after="240" w:afterAutospacing="off"/>
        <w:jc w:val="center"/>
        <w:rPr>
          <w:rFonts w:ascii="Arial" w:hAnsi="Arial" w:eastAsia="Arial" w:cs="Arial"/>
          <w:noProof w:val="0"/>
          <w:color w:val="000000" w:themeColor="text1" w:themeTint="FF" w:themeShade="FF"/>
          <w:sz w:val="20"/>
          <w:szCs w:val="20"/>
          <w:lang w:val="es-ES"/>
        </w:rPr>
      </w:pPr>
      <w:r w:rsidR="2825FC74">
        <w:drawing>
          <wp:inline wp14:editId="0522ADC1" wp14:anchorId="6291AB37">
            <wp:extent cx="2081784" cy="3121152"/>
            <wp:effectExtent l="0" t="0" r="0" b="0"/>
            <wp:docPr id="11441246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4124663" name="Picture 1144124663"/>
                    <pic:cNvPicPr/>
                  </pic:nvPicPr>
                  <pic:blipFill>
                    <a:blip xmlns:r="http://schemas.openxmlformats.org/officeDocument/2006/relationships" r:embed="rId1611906953">
                      <a:extLst>
                        <a:ext uri="{28A0092B-C50C-407E-A947-70E740481C1C}">
                          <a14:useLocalDpi xmlns:a14="http://schemas.microsoft.com/office/drawing/2010/main"/>
                        </a:ext>
                      </a:extLst>
                    </a:blip>
                    <a:stretch>
                      <a:fillRect/>
                    </a:stretch>
                  </pic:blipFill>
                  <pic:spPr>
                    <a:xfrm>
                      <a:off x="0" y="0"/>
                      <a:ext cx="2081784" cy="3121152"/>
                    </a:xfrm>
                    <a:prstGeom prst="rect">
                      <a:avLst/>
                    </a:prstGeom>
                  </pic:spPr>
                </pic:pic>
              </a:graphicData>
            </a:graphic>
          </wp:inline>
        </w:drawing>
      </w:r>
    </w:p>
    <w:p w:rsidR="30AC4B79" w:rsidP="0B1E5328" w:rsidRDefault="30AC4B79" w14:paraId="26412E72" w14:textId="029D4CC2">
      <w:pPr>
        <w:spacing w:before="240" w:beforeAutospacing="off" w:after="240" w:afterAutospacing="off"/>
        <w:jc w:val="center"/>
        <w:rPr>
          <w:rFonts w:ascii="Arial" w:hAnsi="Arial" w:eastAsia="Arial" w:cs="Arial"/>
          <w:noProof w:val="0"/>
          <w:color w:val="000000" w:themeColor="text1" w:themeTint="FF" w:themeShade="FF"/>
          <w:sz w:val="16"/>
          <w:szCs w:val="16"/>
          <w:lang w:val="es-ES"/>
        </w:rPr>
      </w:pPr>
      <w:r w:rsidRPr="0B1E5328" w:rsidR="21D6C551">
        <w:rPr>
          <w:rFonts w:ascii="Arial" w:hAnsi="Arial" w:eastAsia="Arial" w:cs="Arial"/>
          <w:i w:val="1"/>
          <w:iCs w:val="1"/>
          <w:noProof w:val="0"/>
          <w:color w:val="000000" w:themeColor="text1" w:themeTint="FF" w:themeShade="FF"/>
          <w:sz w:val="16"/>
          <w:szCs w:val="16"/>
          <w:lang w:val="es-ES"/>
        </w:rPr>
        <w:t>Crédito de imagen:</w:t>
      </w:r>
      <w:r w:rsidRPr="0B1E5328" w:rsidR="21D6C551">
        <w:rPr>
          <w:rFonts w:ascii="Arial" w:hAnsi="Arial" w:eastAsia="Arial" w:cs="Arial"/>
          <w:noProof w:val="0"/>
          <w:color w:val="000000" w:themeColor="text1" w:themeTint="FF" w:themeShade="FF"/>
          <w:sz w:val="16"/>
          <w:szCs w:val="16"/>
          <w:lang w:val="es-ES"/>
        </w:rPr>
        <w:t xml:space="preserve"> Getty </w:t>
      </w:r>
      <w:r w:rsidRPr="0B1E5328" w:rsidR="21D6C551">
        <w:rPr>
          <w:rFonts w:ascii="Arial" w:hAnsi="Arial" w:eastAsia="Arial" w:cs="Arial"/>
          <w:noProof w:val="0"/>
          <w:color w:val="000000" w:themeColor="text1" w:themeTint="FF" w:themeShade="FF"/>
          <w:sz w:val="16"/>
          <w:szCs w:val="16"/>
          <w:lang w:val="es-ES"/>
        </w:rPr>
        <w:t>Images</w:t>
      </w:r>
      <w:r w:rsidRPr="0B1E5328" w:rsidR="21D6C551">
        <w:rPr>
          <w:rFonts w:ascii="Arial" w:hAnsi="Arial" w:eastAsia="Arial" w:cs="Arial"/>
          <w:noProof w:val="0"/>
          <w:color w:val="000000" w:themeColor="text1" w:themeTint="FF" w:themeShade="FF"/>
          <w:sz w:val="16"/>
          <w:szCs w:val="16"/>
          <w:lang w:val="es-ES"/>
        </w:rPr>
        <w:t xml:space="preserve"> / Ian West – PA </w:t>
      </w:r>
      <w:r w:rsidRPr="0B1E5328" w:rsidR="21D6C551">
        <w:rPr>
          <w:rFonts w:ascii="Arial" w:hAnsi="Arial" w:eastAsia="Arial" w:cs="Arial"/>
          <w:noProof w:val="0"/>
          <w:color w:val="000000" w:themeColor="text1" w:themeTint="FF" w:themeShade="FF"/>
          <w:sz w:val="16"/>
          <w:szCs w:val="16"/>
          <w:lang w:val="es-ES"/>
        </w:rPr>
        <w:t>Images</w:t>
      </w:r>
    </w:p>
    <w:p w:rsidR="30AC4B79" w:rsidP="0B1E5328" w:rsidRDefault="30AC4B79" w14:paraId="7039FDDD" w14:textId="6C1715F6">
      <w:pPr>
        <w:spacing w:before="240" w:beforeAutospacing="off" w:after="240" w:afterAutospacing="off"/>
        <w:jc w:val="center"/>
        <w:rPr>
          <w:rFonts w:ascii="Arial" w:hAnsi="Arial" w:eastAsia="Arial" w:cs="Arial"/>
          <w:noProof w:val="0"/>
          <w:color w:val="000000" w:themeColor="text1" w:themeTint="FF" w:themeShade="FF"/>
          <w:sz w:val="20"/>
          <w:szCs w:val="20"/>
          <w:lang w:val="es-ES"/>
        </w:rPr>
      </w:pPr>
    </w:p>
    <w:p w:rsidR="30AC4B79" w:rsidP="0B1E5328" w:rsidRDefault="30AC4B79" w14:paraId="2C609107" w14:textId="2391A5BC">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Claudia Jessie lució:</w:t>
      </w:r>
    </w:p>
    <w:p w:rsidR="30AC4B79" w:rsidP="0B1E5328" w:rsidRDefault="30AC4B79" w14:paraId="21B9744B" w14:textId="66F4F9A4">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Aretes:</w:t>
      </w:r>
    </w:p>
    <w:p w:rsidR="30AC4B79" w:rsidP="0B1E5328" w:rsidRDefault="30AC4B79" w14:paraId="15E1978C" w14:textId="12B88BED">
      <w:pPr>
        <w:pStyle w:val="ListParagraph"/>
        <w:numPr>
          <w:ilvl w:val="0"/>
          <w:numId w:val="28"/>
        </w:numPr>
        <w:spacing w:before="240" w:beforeAutospacing="off" w:after="240" w:afterAutospacing="off"/>
        <w:jc w:val="both"/>
        <w:rPr>
          <w:rFonts w:ascii="Arial" w:hAnsi="Arial" w:eastAsia="Arial" w:cs="Arial"/>
          <w:i w:val="1"/>
          <w:iCs w:val="1"/>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Earcuff</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Bridgerton</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Bow</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i w:val="1"/>
          <w:iCs w:val="1"/>
          <w:noProof w:val="0"/>
          <w:color w:val="000000" w:themeColor="text1" w:themeTint="FF" w:themeShade="FF"/>
          <w:sz w:val="20"/>
          <w:szCs w:val="20"/>
          <w:lang w:val="es-ES"/>
        </w:rPr>
        <w:t>bespoke</w:t>
      </w:r>
    </w:p>
    <w:p w:rsidR="30AC4B79" w:rsidP="0B1E5328" w:rsidRDefault="30AC4B79" w14:paraId="2C0842A1" w14:textId="5BE6F2B0">
      <w:pPr>
        <w:pStyle w:val="ListParagraph"/>
        <w:numPr>
          <w:ilvl w:val="0"/>
          <w:numId w:val="28"/>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 xml:space="preserve">Aretes </w:t>
      </w:r>
      <w:r w:rsidRPr="0B1E5328" w:rsidR="2825FC74">
        <w:rPr>
          <w:rFonts w:ascii="Arial" w:hAnsi="Arial" w:eastAsia="Arial" w:cs="Arial"/>
          <w:noProof w:val="0"/>
          <w:color w:val="000000" w:themeColor="text1" w:themeTint="FF" w:themeShade="FF"/>
          <w:sz w:val="20"/>
          <w:szCs w:val="20"/>
          <w:lang w:val="es-ES"/>
        </w:rPr>
        <w:t>Sparkling</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Bow</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Climber</w:t>
      </w:r>
      <w:r w:rsidRPr="0B1E5328" w:rsidR="2825FC74">
        <w:rPr>
          <w:rFonts w:ascii="Arial" w:hAnsi="Arial" w:eastAsia="Arial" w:cs="Arial"/>
          <w:noProof w:val="0"/>
          <w:color w:val="000000" w:themeColor="text1" w:themeTint="FF" w:themeShade="FF"/>
          <w:sz w:val="20"/>
          <w:szCs w:val="20"/>
          <w:lang w:val="es-ES"/>
        </w:rPr>
        <w:t xml:space="preserve"> de </w:t>
      </w:r>
      <w:r w:rsidRPr="0B1E5328" w:rsidR="2825FC74">
        <w:rPr>
          <w:rFonts w:ascii="Arial" w:hAnsi="Arial" w:eastAsia="Arial" w:cs="Arial"/>
          <w:noProof w:val="0"/>
          <w:color w:val="000000" w:themeColor="text1" w:themeTint="FF" w:themeShade="FF"/>
          <w:sz w:val="20"/>
          <w:szCs w:val="20"/>
          <w:lang w:val="es-ES"/>
        </w:rPr>
        <w:t>Bridgerton</w:t>
      </w:r>
    </w:p>
    <w:p w:rsidR="30AC4B79" w:rsidP="0B1E5328" w:rsidRDefault="30AC4B79" w14:paraId="45FA2592" w14:textId="376B53F6">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Anillos:</w:t>
      </w:r>
    </w:p>
    <w:p w:rsidR="30AC4B79" w:rsidP="0B1E5328" w:rsidRDefault="30AC4B79" w14:paraId="0F2BCCBD" w14:textId="0A853090">
      <w:pPr>
        <w:pStyle w:val="ListParagraph"/>
        <w:numPr>
          <w:ilvl w:val="0"/>
          <w:numId w:val="29"/>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 xml:space="preserve">Set múltiple </w:t>
      </w:r>
      <w:r w:rsidRPr="0B1E5328" w:rsidR="2825FC74">
        <w:rPr>
          <w:rFonts w:ascii="Arial" w:hAnsi="Arial" w:eastAsia="Arial" w:cs="Arial"/>
          <w:noProof w:val="0"/>
          <w:color w:val="000000" w:themeColor="text1" w:themeTint="FF" w:themeShade="FF"/>
          <w:sz w:val="20"/>
          <w:szCs w:val="20"/>
          <w:lang w:val="es-ES"/>
        </w:rPr>
        <w:t>Herbarium</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i w:val="1"/>
          <w:iCs w:val="1"/>
          <w:noProof w:val="0"/>
          <w:color w:val="000000" w:themeColor="text1" w:themeTint="FF" w:themeShade="FF"/>
          <w:sz w:val="20"/>
          <w:szCs w:val="20"/>
          <w:lang w:val="es-ES"/>
        </w:rPr>
        <w:t>bespoke</w:t>
      </w:r>
      <w:r w:rsidRPr="0B1E5328" w:rsidR="2825FC74">
        <w:rPr>
          <w:rFonts w:ascii="Arial" w:hAnsi="Arial" w:eastAsia="Arial" w:cs="Arial"/>
          <w:noProof w:val="0"/>
          <w:color w:val="000000" w:themeColor="text1" w:themeTint="FF" w:themeShade="FF"/>
          <w:sz w:val="20"/>
          <w:szCs w:val="20"/>
          <w:lang w:val="es-ES"/>
        </w:rPr>
        <w:t xml:space="preserve"> de </w:t>
      </w:r>
      <w:r w:rsidRPr="0B1E5328" w:rsidR="2825FC74">
        <w:rPr>
          <w:rFonts w:ascii="Arial" w:hAnsi="Arial" w:eastAsia="Arial" w:cs="Arial"/>
          <w:noProof w:val="0"/>
          <w:color w:val="000000" w:themeColor="text1" w:themeTint="FF" w:themeShade="FF"/>
          <w:sz w:val="20"/>
          <w:szCs w:val="20"/>
          <w:lang w:val="es-ES"/>
        </w:rPr>
        <w:t>Bridgerton</w:t>
      </w:r>
    </w:p>
    <w:p w:rsidR="30AC4B79" w:rsidP="0B1E5328" w:rsidRDefault="30AC4B79" w14:paraId="4318CA0A" w14:textId="0701C58C">
      <w:pPr>
        <w:pStyle w:val="ListParagraph"/>
        <w:numPr>
          <w:ilvl w:val="0"/>
          <w:numId w:val="29"/>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Sparkling</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Overlapping</w:t>
      </w:r>
      <w:r w:rsidRPr="0B1E5328" w:rsidR="2825FC74">
        <w:rPr>
          <w:rFonts w:ascii="Arial" w:hAnsi="Arial" w:eastAsia="Arial" w:cs="Arial"/>
          <w:noProof w:val="0"/>
          <w:color w:val="000000" w:themeColor="text1" w:themeTint="FF" w:themeShade="FF"/>
          <w:sz w:val="20"/>
          <w:szCs w:val="20"/>
          <w:lang w:val="es-ES"/>
        </w:rPr>
        <w:t xml:space="preserve"> Band Ring</w:t>
      </w:r>
    </w:p>
    <w:p w:rsidR="30AC4B79" w:rsidP="0B1E5328" w:rsidRDefault="30AC4B79" w14:paraId="67B63025" w14:textId="51AC7F1F">
      <w:pPr>
        <w:pStyle w:val="ListParagraph"/>
        <w:numPr>
          <w:ilvl w:val="0"/>
          <w:numId w:val="29"/>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Sparkling</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Butterfly</w:t>
      </w:r>
      <w:r w:rsidRPr="0B1E5328" w:rsidR="2825FC74">
        <w:rPr>
          <w:rFonts w:ascii="Arial" w:hAnsi="Arial" w:eastAsia="Arial" w:cs="Arial"/>
          <w:noProof w:val="0"/>
          <w:color w:val="000000" w:themeColor="text1" w:themeTint="FF" w:themeShade="FF"/>
          <w:sz w:val="20"/>
          <w:szCs w:val="20"/>
          <w:lang w:val="es-ES"/>
        </w:rPr>
        <w:t xml:space="preserve"> Bold Ring</w:t>
      </w:r>
    </w:p>
    <w:p w:rsidR="30AC4B79" w:rsidP="0B1E5328" w:rsidRDefault="30AC4B79" w14:paraId="6388450F" w14:textId="14A18297">
      <w:pPr>
        <w:pStyle w:val="Normal"/>
        <w:jc w:val="center"/>
        <w:rPr>
          <w:noProof w:val="0"/>
          <w:sz w:val="20"/>
          <w:szCs w:val="20"/>
          <w:lang w:val="es-ES"/>
        </w:rPr>
      </w:pPr>
      <w:r w:rsidR="2825FC74">
        <w:drawing>
          <wp:inline wp14:editId="723C601D" wp14:anchorId="110A8EDB">
            <wp:extent cx="2081784" cy="3121152"/>
            <wp:effectExtent l="0" t="0" r="0" b="0"/>
            <wp:docPr id="7851628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04023592" name="Picture 1404023592"/>
                    <pic:cNvPicPr/>
                  </pic:nvPicPr>
                  <pic:blipFill>
                    <a:blip xmlns:r="http://schemas.openxmlformats.org/officeDocument/2006/relationships" r:embed="rId2002280948">
                      <a:extLst>
                        <a:ext uri="{28A0092B-C50C-407E-A947-70E740481C1C}">
                          <a14:useLocalDpi xmlns:a14="http://schemas.microsoft.com/office/drawing/2010/main"/>
                        </a:ext>
                      </a:extLst>
                    </a:blip>
                    <a:stretch>
                      <a:fillRect/>
                    </a:stretch>
                  </pic:blipFill>
                  <pic:spPr>
                    <a:xfrm>
                      <a:off x="0" y="0"/>
                      <a:ext cx="2081784" cy="3121152"/>
                    </a:xfrm>
                    <a:prstGeom prst="rect">
                      <a:avLst/>
                    </a:prstGeom>
                  </pic:spPr>
                </pic:pic>
              </a:graphicData>
            </a:graphic>
          </wp:inline>
        </w:drawing>
      </w:r>
    </w:p>
    <w:p w:rsidR="30AC4B79" w:rsidP="0B1E5328" w:rsidRDefault="30AC4B79" w14:paraId="4ECEAAC3" w14:textId="629E4617">
      <w:pPr>
        <w:spacing w:before="240" w:beforeAutospacing="off" w:after="240" w:afterAutospacing="off"/>
        <w:jc w:val="center"/>
        <w:rPr>
          <w:rFonts w:ascii="Arial" w:hAnsi="Arial" w:eastAsia="Arial" w:cs="Arial"/>
          <w:noProof w:val="0"/>
          <w:color w:val="000000" w:themeColor="text1" w:themeTint="FF" w:themeShade="FF"/>
          <w:sz w:val="18"/>
          <w:szCs w:val="18"/>
          <w:lang w:val="es-ES"/>
        </w:rPr>
      </w:pPr>
      <w:r w:rsidRPr="0B1E5328" w:rsidR="3030AFAC">
        <w:rPr>
          <w:rFonts w:ascii="Arial" w:hAnsi="Arial" w:eastAsia="Arial" w:cs="Arial"/>
          <w:i w:val="1"/>
          <w:iCs w:val="1"/>
          <w:noProof w:val="0"/>
          <w:color w:val="000000" w:themeColor="text1" w:themeTint="FF" w:themeShade="FF"/>
          <w:sz w:val="18"/>
          <w:szCs w:val="18"/>
          <w:lang w:val="es-ES"/>
        </w:rPr>
        <w:t>Crédito de imagen:</w:t>
      </w:r>
      <w:r w:rsidRPr="0B1E5328" w:rsidR="3030AFAC">
        <w:rPr>
          <w:rFonts w:ascii="Arial" w:hAnsi="Arial" w:eastAsia="Arial" w:cs="Arial"/>
          <w:noProof w:val="0"/>
          <w:color w:val="000000" w:themeColor="text1" w:themeTint="FF" w:themeShade="FF"/>
          <w:sz w:val="18"/>
          <w:szCs w:val="18"/>
          <w:lang w:val="es-ES"/>
        </w:rPr>
        <w:t xml:space="preserve"> Getty </w:t>
      </w:r>
      <w:r w:rsidRPr="0B1E5328" w:rsidR="3030AFAC">
        <w:rPr>
          <w:rFonts w:ascii="Arial" w:hAnsi="Arial" w:eastAsia="Arial" w:cs="Arial"/>
          <w:noProof w:val="0"/>
          <w:color w:val="000000" w:themeColor="text1" w:themeTint="FF" w:themeShade="FF"/>
          <w:sz w:val="18"/>
          <w:szCs w:val="18"/>
          <w:lang w:val="es-ES"/>
        </w:rPr>
        <w:t>Images</w:t>
      </w:r>
      <w:r w:rsidRPr="0B1E5328" w:rsidR="3030AFAC">
        <w:rPr>
          <w:rFonts w:ascii="Arial" w:hAnsi="Arial" w:eastAsia="Arial" w:cs="Arial"/>
          <w:noProof w:val="0"/>
          <w:color w:val="000000" w:themeColor="text1" w:themeTint="FF" w:themeShade="FF"/>
          <w:sz w:val="18"/>
          <w:szCs w:val="18"/>
          <w:lang w:val="es-ES"/>
        </w:rPr>
        <w:t xml:space="preserve"> / Ian West – PA </w:t>
      </w:r>
      <w:r w:rsidRPr="0B1E5328" w:rsidR="3030AFAC">
        <w:rPr>
          <w:rFonts w:ascii="Arial" w:hAnsi="Arial" w:eastAsia="Arial" w:cs="Arial"/>
          <w:noProof w:val="0"/>
          <w:color w:val="000000" w:themeColor="text1" w:themeTint="FF" w:themeShade="FF"/>
          <w:sz w:val="18"/>
          <w:szCs w:val="18"/>
          <w:lang w:val="es-ES"/>
        </w:rPr>
        <w:t>Images</w:t>
      </w:r>
    </w:p>
    <w:p w:rsidR="30AC4B79" w:rsidP="0B1E5328" w:rsidRDefault="30AC4B79" w14:paraId="70E50F52" w14:textId="432E5345">
      <w:pPr>
        <w:pStyle w:val="Normal"/>
        <w:jc w:val="center"/>
        <w:rPr>
          <w:noProof w:val="0"/>
          <w:sz w:val="20"/>
          <w:szCs w:val="20"/>
          <w:lang w:val="es-ES"/>
        </w:rPr>
      </w:pPr>
    </w:p>
    <w:p w:rsidR="30AC4B79" w:rsidP="0B1E5328" w:rsidRDefault="30AC4B79" w14:paraId="1F6F910A" w14:textId="01652C86">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Hannah Dodd lució:</w:t>
      </w:r>
    </w:p>
    <w:p w:rsidR="30AC4B79" w:rsidP="0B1E5328" w:rsidRDefault="30AC4B79" w14:paraId="658C9EDB" w14:textId="7CE8EA37">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Aretes:</w:t>
      </w:r>
    </w:p>
    <w:p w:rsidR="30AC4B79" w:rsidP="0B1E5328" w:rsidRDefault="30AC4B79" w14:paraId="5B87F255" w14:textId="47B2A655">
      <w:pPr>
        <w:pStyle w:val="ListParagraph"/>
        <w:numPr>
          <w:ilvl w:val="0"/>
          <w:numId w:val="30"/>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Earcuff</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i w:val="1"/>
          <w:iCs w:val="1"/>
          <w:noProof w:val="0"/>
          <w:color w:val="000000" w:themeColor="text1" w:themeTint="FF" w:themeShade="FF"/>
          <w:sz w:val="20"/>
          <w:szCs w:val="20"/>
          <w:lang w:val="es-ES"/>
        </w:rPr>
        <w:t>bespoke</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noProof w:val="0"/>
          <w:color w:val="000000" w:themeColor="text1" w:themeTint="FF" w:themeShade="FF"/>
          <w:sz w:val="20"/>
          <w:szCs w:val="20"/>
          <w:lang w:val="es-ES"/>
        </w:rPr>
        <w:t>Bridgerton</w:t>
      </w:r>
      <w:r w:rsidRPr="0B1E5328" w:rsidR="2825FC74">
        <w:rPr>
          <w:rFonts w:ascii="Arial" w:hAnsi="Arial" w:eastAsia="Arial" w:cs="Arial"/>
          <w:noProof w:val="0"/>
          <w:color w:val="000000" w:themeColor="text1" w:themeTint="FF" w:themeShade="FF"/>
          <w:sz w:val="20"/>
          <w:szCs w:val="20"/>
          <w:lang w:val="es-ES"/>
        </w:rPr>
        <w:t xml:space="preserve"> con perla cultivada de agua dulce y </w:t>
      </w:r>
      <w:r w:rsidRPr="0B1E5328" w:rsidR="2825FC74">
        <w:rPr>
          <w:rFonts w:ascii="Arial" w:hAnsi="Arial" w:eastAsia="Arial" w:cs="Arial"/>
          <w:noProof w:val="0"/>
          <w:color w:val="000000" w:themeColor="text1" w:themeTint="FF" w:themeShade="FF"/>
          <w:sz w:val="20"/>
          <w:szCs w:val="20"/>
          <w:lang w:val="es-ES"/>
        </w:rPr>
        <w:t>zirconia</w:t>
      </w:r>
      <w:r w:rsidRPr="0B1E5328" w:rsidR="2825FC74">
        <w:rPr>
          <w:rFonts w:ascii="Arial" w:hAnsi="Arial" w:eastAsia="Arial" w:cs="Arial"/>
          <w:noProof w:val="0"/>
          <w:color w:val="000000" w:themeColor="text1" w:themeTint="FF" w:themeShade="FF"/>
          <w:sz w:val="20"/>
          <w:szCs w:val="20"/>
          <w:lang w:val="es-ES"/>
        </w:rPr>
        <w:t xml:space="preserve"> cúbica</w:t>
      </w:r>
    </w:p>
    <w:p w:rsidR="30AC4B79" w:rsidP="0B1E5328" w:rsidRDefault="30AC4B79" w14:paraId="72DC1126" w14:textId="6629CB4A">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Anillos:</w:t>
      </w:r>
    </w:p>
    <w:p w:rsidR="30AC4B79" w:rsidP="0B1E5328" w:rsidRDefault="30AC4B79" w14:paraId="15520C7F" w14:textId="140AF334">
      <w:pPr>
        <w:pStyle w:val="ListParagraph"/>
        <w:numPr>
          <w:ilvl w:val="0"/>
          <w:numId w:val="31"/>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B1E5328" w:rsidR="2825FC74">
        <w:rPr>
          <w:rFonts w:ascii="Arial" w:hAnsi="Arial" w:eastAsia="Arial" w:cs="Arial"/>
          <w:noProof w:val="0"/>
          <w:color w:val="000000" w:themeColor="text1" w:themeTint="FF" w:themeShade="FF"/>
          <w:sz w:val="20"/>
          <w:szCs w:val="20"/>
          <w:lang w:val="es-ES"/>
        </w:rPr>
        <w:t xml:space="preserve">Set múltiple </w:t>
      </w:r>
      <w:r w:rsidRPr="0B1E5328" w:rsidR="2825FC74">
        <w:rPr>
          <w:rFonts w:ascii="Arial" w:hAnsi="Arial" w:eastAsia="Arial" w:cs="Arial"/>
          <w:noProof w:val="0"/>
          <w:color w:val="000000" w:themeColor="text1" w:themeTint="FF" w:themeShade="FF"/>
          <w:sz w:val="20"/>
          <w:szCs w:val="20"/>
          <w:lang w:val="es-ES"/>
        </w:rPr>
        <w:t>Herbarium</w:t>
      </w:r>
      <w:r w:rsidRPr="0B1E5328" w:rsidR="2825FC74">
        <w:rPr>
          <w:rFonts w:ascii="Arial" w:hAnsi="Arial" w:eastAsia="Arial" w:cs="Arial"/>
          <w:noProof w:val="0"/>
          <w:color w:val="000000" w:themeColor="text1" w:themeTint="FF" w:themeShade="FF"/>
          <w:sz w:val="20"/>
          <w:szCs w:val="20"/>
          <w:lang w:val="es-ES"/>
        </w:rPr>
        <w:t xml:space="preserve"> </w:t>
      </w:r>
      <w:r w:rsidRPr="0B1E5328" w:rsidR="2825FC74">
        <w:rPr>
          <w:rFonts w:ascii="Arial" w:hAnsi="Arial" w:eastAsia="Arial" w:cs="Arial"/>
          <w:i w:val="1"/>
          <w:iCs w:val="1"/>
          <w:noProof w:val="0"/>
          <w:color w:val="000000" w:themeColor="text1" w:themeTint="FF" w:themeShade="FF"/>
          <w:sz w:val="20"/>
          <w:szCs w:val="20"/>
          <w:lang w:val="es-ES"/>
        </w:rPr>
        <w:t>bespoke</w:t>
      </w:r>
      <w:r w:rsidRPr="0B1E5328" w:rsidR="2825FC74">
        <w:rPr>
          <w:rFonts w:ascii="Arial" w:hAnsi="Arial" w:eastAsia="Arial" w:cs="Arial"/>
          <w:noProof w:val="0"/>
          <w:color w:val="000000" w:themeColor="text1" w:themeTint="FF" w:themeShade="FF"/>
          <w:sz w:val="20"/>
          <w:szCs w:val="20"/>
          <w:lang w:val="es-ES"/>
        </w:rPr>
        <w:t xml:space="preserve"> de </w:t>
      </w:r>
      <w:r w:rsidRPr="0B1E5328" w:rsidR="2825FC74">
        <w:rPr>
          <w:rFonts w:ascii="Arial" w:hAnsi="Arial" w:eastAsia="Arial" w:cs="Arial"/>
          <w:noProof w:val="0"/>
          <w:color w:val="000000" w:themeColor="text1" w:themeTint="FF" w:themeShade="FF"/>
          <w:sz w:val="20"/>
          <w:szCs w:val="20"/>
          <w:lang w:val="es-ES"/>
        </w:rPr>
        <w:t>Bridgerton</w:t>
      </w:r>
    </w:p>
    <w:p w:rsidR="30AC4B79" w:rsidP="0B1E5328" w:rsidRDefault="30AC4B79" w14:paraId="38042128" w14:textId="15A3FA0C">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0B1E5328" w:rsidR="2825FC74">
        <w:rPr>
          <w:rFonts w:ascii="Arial" w:hAnsi="Arial" w:eastAsia="Arial" w:cs="Arial"/>
          <w:b w:val="1"/>
          <w:bCs w:val="1"/>
          <w:noProof w:val="0"/>
          <w:color w:val="000000" w:themeColor="text1" w:themeTint="FF" w:themeShade="FF"/>
          <w:sz w:val="20"/>
          <w:szCs w:val="20"/>
          <w:lang w:val="es-ES"/>
        </w:rPr>
        <w:t>REDES SOCIALES</w:t>
      </w:r>
    </w:p>
    <w:p w:rsidR="30AC4B79" w:rsidP="0B1E5328" w:rsidRDefault="30AC4B79" w14:paraId="16981740" w14:textId="4BCBC99B">
      <w:pPr>
        <w:spacing w:before="240" w:beforeAutospacing="off" w:after="240" w:afterAutospacing="off"/>
        <w:jc w:val="both"/>
      </w:pPr>
      <w:r w:rsidRPr="0B1E5328" w:rsidR="2825FC74">
        <w:rPr>
          <w:rFonts w:ascii="Arial" w:hAnsi="Arial" w:eastAsia="Arial" w:cs="Arial"/>
          <w:noProof w:val="0"/>
          <w:color w:val="000000" w:themeColor="text1" w:themeTint="FF" w:themeShade="FF"/>
          <w:sz w:val="20"/>
          <w:szCs w:val="20"/>
          <w:lang w:val="es-ES"/>
        </w:rPr>
        <w:t>@hannahfkdodd</w:t>
      </w:r>
      <w:r>
        <w:br/>
      </w:r>
      <w:r w:rsidRPr="0B1E5328" w:rsidR="2825FC74">
        <w:rPr>
          <w:rFonts w:ascii="Arial" w:hAnsi="Arial" w:eastAsia="Arial" w:cs="Arial"/>
          <w:noProof w:val="0"/>
          <w:color w:val="000000" w:themeColor="text1" w:themeTint="FF" w:themeShade="FF"/>
          <w:sz w:val="20"/>
          <w:szCs w:val="20"/>
          <w:lang w:val="es-ES"/>
        </w:rPr>
        <w:t>@theofficialpandora</w:t>
      </w:r>
    </w:p>
    <w:p w:rsidR="30AC4B79" w:rsidP="0B1E5328" w:rsidRDefault="30AC4B79" w14:paraId="1F9AC93D" w14:textId="73B247D2">
      <w:pPr>
        <w:spacing w:before="240" w:beforeAutospacing="off" w:after="240" w:afterAutospacing="off"/>
        <w:jc w:val="both"/>
      </w:pPr>
      <w:r w:rsidRPr="0B1E5328" w:rsidR="700D27FD">
        <w:rPr>
          <w:rFonts w:ascii="Arial" w:hAnsi="Arial" w:eastAsia="Arial" w:cs="Arial"/>
          <w:noProof w:val="0"/>
          <w:color w:val="000000" w:themeColor="text1" w:themeTint="FF" w:themeShade="FF"/>
          <w:sz w:val="20"/>
          <w:szCs w:val="20"/>
          <w:lang w:val="es-ES"/>
        </w:rPr>
        <w:t xml:space="preserve">En el marco del estreno, </w:t>
      </w:r>
      <w:r w:rsidRPr="0B1E5328" w:rsidR="700D27FD">
        <w:rPr>
          <w:rFonts w:ascii="Arial" w:hAnsi="Arial" w:eastAsia="Arial" w:cs="Arial"/>
          <w:b w:val="1"/>
          <w:bCs w:val="1"/>
          <w:noProof w:val="0"/>
          <w:color w:val="000000" w:themeColor="text1" w:themeTint="FF" w:themeShade="FF"/>
          <w:sz w:val="20"/>
          <w:szCs w:val="20"/>
          <w:lang w:val="es-ES"/>
        </w:rPr>
        <w:t xml:space="preserve">Pandora presentó su colección creada junto a </w:t>
      </w:r>
      <w:r w:rsidRPr="0B1E5328" w:rsidR="700D27FD">
        <w:rPr>
          <w:rFonts w:ascii="Arial" w:hAnsi="Arial" w:eastAsia="Arial" w:cs="Arial"/>
          <w:b w:val="1"/>
          <w:bCs w:val="1"/>
          <w:i w:val="1"/>
          <w:iCs w:val="1"/>
          <w:noProof w:val="0"/>
          <w:color w:val="000000" w:themeColor="text1" w:themeTint="FF" w:themeShade="FF"/>
          <w:sz w:val="20"/>
          <w:szCs w:val="20"/>
          <w:lang w:val="es-ES"/>
        </w:rPr>
        <w:t>Bridgerton</w:t>
      </w:r>
      <w:r w:rsidRPr="0B1E5328" w:rsidR="700D27FD">
        <w:rPr>
          <w:rFonts w:ascii="Arial" w:hAnsi="Arial" w:eastAsia="Arial" w:cs="Arial"/>
          <w:noProof w:val="0"/>
          <w:color w:val="000000" w:themeColor="text1" w:themeTint="FF" w:themeShade="FF"/>
          <w:sz w:val="20"/>
          <w:szCs w:val="20"/>
          <w:lang w:val="es-ES"/>
        </w:rPr>
        <w:t xml:space="preserve">, una propuesta que traslada el encanto romántico de la serie a joyería contemporánea. La colección incluye piezas inspiradas en símbolos icónicos del universo </w:t>
      </w:r>
      <w:r w:rsidRPr="0B1E5328" w:rsidR="700D27FD">
        <w:rPr>
          <w:rFonts w:ascii="Arial" w:hAnsi="Arial" w:eastAsia="Arial" w:cs="Arial"/>
          <w:noProof w:val="0"/>
          <w:color w:val="000000" w:themeColor="text1" w:themeTint="FF" w:themeShade="FF"/>
          <w:sz w:val="20"/>
          <w:szCs w:val="20"/>
          <w:lang w:val="es-ES"/>
        </w:rPr>
        <w:t>Bridgerton</w:t>
      </w:r>
      <w:r w:rsidRPr="0B1E5328" w:rsidR="700D27FD">
        <w:rPr>
          <w:rFonts w:ascii="Arial" w:hAnsi="Arial" w:eastAsia="Arial" w:cs="Arial"/>
          <w:noProof w:val="0"/>
          <w:color w:val="000000" w:themeColor="text1" w:themeTint="FF" w:themeShade="FF"/>
          <w:sz w:val="20"/>
          <w:szCs w:val="20"/>
          <w:lang w:val="es-ES"/>
        </w:rPr>
        <w:t xml:space="preserve"> —como moños, flores y perlas— así como diseños de </w:t>
      </w:r>
      <w:r w:rsidRPr="0B1E5328" w:rsidR="700D27FD">
        <w:rPr>
          <w:rFonts w:ascii="Arial" w:hAnsi="Arial" w:eastAsia="Arial" w:cs="Arial"/>
          <w:b w:val="1"/>
          <w:bCs w:val="1"/>
          <w:noProof w:val="0"/>
          <w:color w:val="000000" w:themeColor="text1" w:themeTint="FF" w:themeShade="FF"/>
          <w:sz w:val="20"/>
          <w:szCs w:val="20"/>
          <w:lang w:val="es-ES"/>
        </w:rPr>
        <w:t>Pandora Minis</w:t>
      </w:r>
      <w:r w:rsidRPr="0B1E5328" w:rsidR="700D27FD">
        <w:rPr>
          <w:rFonts w:ascii="Arial" w:hAnsi="Arial" w:eastAsia="Arial" w:cs="Arial"/>
          <w:noProof w:val="0"/>
          <w:color w:val="000000" w:themeColor="text1" w:themeTint="FF" w:themeShade="FF"/>
          <w:sz w:val="20"/>
          <w:szCs w:val="20"/>
          <w:lang w:val="es-ES"/>
        </w:rPr>
        <w:t>, pensados para una personalización más delicada y actual.</w:t>
      </w:r>
    </w:p>
    <w:p w:rsidR="30AC4B79" w:rsidP="0B1E5328" w:rsidRDefault="30AC4B79" w14:paraId="27014257" w14:textId="1E684A17">
      <w:pPr>
        <w:spacing w:before="240" w:beforeAutospacing="off" w:after="240" w:afterAutospacing="off"/>
        <w:jc w:val="both"/>
      </w:pPr>
      <w:r w:rsidRPr="0B1E5328" w:rsidR="700D27FD">
        <w:rPr>
          <w:rFonts w:ascii="Arial" w:hAnsi="Arial" w:eastAsia="Arial" w:cs="Arial"/>
          <w:b w:val="1"/>
          <w:bCs w:val="1"/>
          <w:noProof w:val="0"/>
          <w:color w:val="000000" w:themeColor="text1" w:themeTint="FF" w:themeShade="FF"/>
          <w:sz w:val="20"/>
          <w:szCs w:val="20"/>
          <w:lang w:val="es-ES"/>
        </w:rPr>
        <w:t>Fuente de imágenes:</w:t>
      </w:r>
      <w:r w:rsidRPr="0B1E5328" w:rsidR="700D27FD">
        <w:rPr>
          <w:rFonts w:ascii="Arial" w:hAnsi="Arial" w:eastAsia="Arial" w:cs="Arial"/>
          <w:noProof w:val="0"/>
          <w:color w:val="000000" w:themeColor="text1" w:themeTint="FF" w:themeShade="FF"/>
          <w:sz w:val="20"/>
          <w:szCs w:val="20"/>
          <w:lang w:val="es-ES"/>
        </w:rPr>
        <w:t xml:space="preserve"> Getty Images</w:t>
      </w:r>
      <w:r>
        <w:br/>
      </w:r>
      <w:r w:rsidRPr="0B1E5328" w:rsidR="700D27FD">
        <w:rPr>
          <w:rFonts w:ascii="Arial" w:hAnsi="Arial" w:eastAsia="Arial" w:cs="Arial"/>
          <w:i w:val="1"/>
          <w:iCs w:val="1"/>
          <w:noProof w:val="0"/>
          <w:color w:val="000000" w:themeColor="text1" w:themeTint="FF" w:themeShade="FF"/>
          <w:sz w:val="20"/>
          <w:szCs w:val="20"/>
          <w:lang w:val="es-ES"/>
        </w:rPr>
        <w:t>Las imágenes se proporcionan únicamente para uso editorial. Cualquier reproducción requiere autorización del titular de los derechos.</w:t>
      </w:r>
    </w:p>
    <w:p w:rsidR="30AC4B79" w:rsidP="0B1E5328" w:rsidRDefault="30AC4B79" w14:paraId="321476B7" w14:textId="4A97965E">
      <w:pPr>
        <w:pStyle w:val="Normal"/>
        <w:spacing w:before="240" w:after="240"/>
        <w:jc w:val="center"/>
        <w:rPr>
          <w:b w:val="1"/>
          <w:bCs w:val="1"/>
          <w:sz w:val="20"/>
          <w:szCs w:val="20"/>
          <w:lang w:val="es-ES"/>
        </w:rPr>
      </w:pPr>
    </w:p>
    <w:p w:rsidR="30AC4B79" w:rsidP="0B1E5328" w:rsidRDefault="30AC4B79" w14:paraId="201E1CE2" w14:textId="2018E2E1">
      <w:pPr>
        <w:pStyle w:val="Normal"/>
        <w:spacing w:before="240" w:after="240"/>
        <w:jc w:val="center"/>
        <w:rPr>
          <w:sz w:val="20"/>
          <w:szCs w:val="20"/>
          <w:lang w:val="es-ES"/>
        </w:rPr>
      </w:pPr>
      <w:r w:rsidRPr="0B1E5328" w:rsidR="347BEB59">
        <w:rPr>
          <w:b w:val="1"/>
          <w:bCs w:val="1"/>
          <w:sz w:val="20"/>
          <w:szCs w:val="20"/>
          <w:lang w:val="es-ES"/>
        </w:rPr>
        <w:t xml:space="preserve">Descarga imágenes </w:t>
      </w:r>
      <w:hyperlink r:id="R384d3921076d440f">
        <w:r w:rsidRPr="0B1E5328" w:rsidR="347BEB59">
          <w:rPr>
            <w:rStyle w:val="Hyperlink"/>
            <w:b w:val="1"/>
            <w:bCs w:val="1"/>
            <w:sz w:val="20"/>
            <w:szCs w:val="20"/>
            <w:lang w:val="es-ES"/>
          </w:rPr>
          <w:t>aquí</w:t>
        </w:r>
      </w:hyperlink>
      <w:r w:rsidRPr="0B1E5328"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0B1E5328"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419d8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2fc1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1984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2741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D51114"/>
    <w:rsid w:val="0AECF685"/>
    <w:rsid w:val="0B1E5328"/>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829D"/>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6B09D2"/>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6C551"/>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DE110"/>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25FC74"/>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30AFA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55266E"/>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18BDB"/>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416563"/>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0D27FD"/>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BB1B75"/>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B2DFBC"/>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99D548"/>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image" Target="/media/image2.jpg" Id="rId1611906953" /><Relationship Type="http://schemas.openxmlformats.org/officeDocument/2006/relationships/image" Target="/media/image3.jpg" Id="rId2002280948" /><Relationship Type="http://schemas.openxmlformats.org/officeDocument/2006/relationships/hyperlink" Target="https://cocentraloffice.sharepoint.com/:f:/s/Retail-Lifestyle/IgC6B3fBCFuSSpWK95ZeBWBaAYiTkqZB_xjFtNTX6gM5ldw?e=wL3laU" TargetMode="External" Id="R384d3921076d440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DFF43E-A9C8-4040-ABA0-BD93173D10F5}"/>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17</revision>
  <dcterms:created xsi:type="dcterms:W3CDTF">2025-09-17T18:57:00.0000000Z</dcterms:created>
  <dcterms:modified xsi:type="dcterms:W3CDTF">2026-01-14T22:18:24.2491987Z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